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2E484" w14:textId="77777777" w:rsidR="00CC6726" w:rsidRDefault="00CC6726" w:rsidP="00505F29">
      <w:pPr>
        <w:rPr>
          <w:rFonts w:ascii="Trebuchet MS" w:hAnsi="Trebuchet MS"/>
          <w:b/>
          <w:bCs/>
          <w:color w:val="0E2841" w:themeColor="text2"/>
          <w:sz w:val="28"/>
          <w:szCs w:val="28"/>
        </w:rPr>
      </w:pPr>
    </w:p>
    <w:p w14:paraId="70FE031D" w14:textId="5A095F64" w:rsidR="00505F29" w:rsidRPr="00CC6726" w:rsidRDefault="00821588" w:rsidP="00505F29">
      <w:pPr>
        <w:rPr>
          <w:rFonts w:ascii="Trebuchet MS" w:hAnsi="Trebuchet MS"/>
          <w:b/>
          <w:bCs/>
          <w:color w:val="0E2841" w:themeColor="text2"/>
          <w:sz w:val="32"/>
          <w:szCs w:val="32"/>
        </w:rPr>
      </w:pPr>
      <w:r w:rsidRPr="00821588">
        <w:rPr>
          <w:rFonts w:ascii="Trebuchet MS" w:hAnsi="Trebuchet MS"/>
          <w:b/>
          <w:bCs/>
          <w:color w:val="FF0000"/>
          <w:sz w:val="32"/>
          <w:szCs w:val="32"/>
        </w:rPr>
        <w:t>[School Name]</w:t>
      </w:r>
      <w:r w:rsidR="00505F29" w:rsidRPr="00821588">
        <w:rPr>
          <w:rFonts w:ascii="Trebuchet MS" w:hAnsi="Trebuchet MS"/>
          <w:b/>
          <w:bCs/>
          <w:color w:val="FF0000"/>
          <w:sz w:val="32"/>
          <w:szCs w:val="32"/>
        </w:rPr>
        <w:t xml:space="preserve"> </w:t>
      </w:r>
      <w:r w:rsidR="00CC6726">
        <w:rPr>
          <w:rFonts w:ascii="Trebuchet MS" w:hAnsi="Trebuchet MS"/>
          <w:b/>
          <w:bCs/>
          <w:color w:val="0E2841" w:themeColor="text2"/>
          <w:sz w:val="32"/>
          <w:szCs w:val="32"/>
        </w:rPr>
        <w:t xml:space="preserve">Website </w:t>
      </w:r>
      <w:r w:rsidR="00505F29" w:rsidRPr="00CC6726">
        <w:rPr>
          <w:rFonts w:ascii="Trebuchet MS" w:hAnsi="Trebuchet MS"/>
          <w:b/>
          <w:bCs/>
          <w:color w:val="0E2841" w:themeColor="text2"/>
          <w:sz w:val="32"/>
          <w:szCs w:val="32"/>
        </w:rPr>
        <w:t>Accessibility Statement</w:t>
      </w:r>
    </w:p>
    <w:p w14:paraId="26612995" w14:textId="5E740A85"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This website is run by</w:t>
      </w:r>
      <w:r w:rsidRPr="00821588">
        <w:rPr>
          <w:rFonts w:ascii="Trebuchet MS" w:hAnsi="Trebuchet MS"/>
          <w:color w:val="FF0000"/>
          <w:sz w:val="22"/>
          <w:szCs w:val="22"/>
        </w:rPr>
        <w:t xml:space="preserve"> </w:t>
      </w:r>
      <w:r w:rsidR="00821588" w:rsidRPr="00821588">
        <w:rPr>
          <w:rFonts w:ascii="Trebuchet MS" w:hAnsi="Trebuchet MS"/>
          <w:b/>
          <w:bCs/>
          <w:color w:val="FF0000"/>
          <w:sz w:val="22"/>
          <w:szCs w:val="22"/>
        </w:rPr>
        <w:t>[School name]</w:t>
      </w:r>
      <w:r w:rsidRPr="00821588">
        <w:rPr>
          <w:rFonts w:ascii="Trebuchet MS" w:hAnsi="Trebuchet MS"/>
          <w:color w:val="FF0000"/>
          <w:sz w:val="22"/>
          <w:szCs w:val="22"/>
        </w:rPr>
        <w:t> </w:t>
      </w:r>
      <w:r w:rsidRPr="00CC6726">
        <w:rPr>
          <w:rFonts w:ascii="Trebuchet MS" w:hAnsi="Trebuchet MS"/>
          <w:color w:val="0E2841" w:themeColor="text2"/>
          <w:sz w:val="22"/>
          <w:szCs w:val="22"/>
        </w:rPr>
        <w:t xml:space="preserve">and this statement applies to </w:t>
      </w:r>
      <w:r w:rsidR="00821588" w:rsidRPr="00821588">
        <w:rPr>
          <w:rFonts w:ascii="Trebuchet MS" w:hAnsi="Trebuchet MS"/>
          <w:color w:val="FF0000"/>
          <w:sz w:val="22"/>
          <w:szCs w:val="22"/>
        </w:rPr>
        <w:t xml:space="preserve">[School website </w:t>
      </w:r>
      <w:proofErr w:type="spellStart"/>
      <w:r w:rsidR="00821588" w:rsidRPr="00821588">
        <w:rPr>
          <w:rFonts w:ascii="Trebuchet MS" w:hAnsi="Trebuchet MS"/>
          <w:color w:val="FF0000"/>
          <w:sz w:val="22"/>
          <w:szCs w:val="22"/>
        </w:rPr>
        <w:t>url</w:t>
      </w:r>
      <w:proofErr w:type="spellEnd"/>
      <w:r w:rsidR="00821588" w:rsidRPr="00821588">
        <w:rPr>
          <w:rFonts w:ascii="Trebuchet MS" w:hAnsi="Trebuchet MS"/>
          <w:color w:val="FF0000"/>
          <w:sz w:val="22"/>
          <w:szCs w:val="22"/>
        </w:rPr>
        <w:t>]</w:t>
      </w:r>
      <w:r w:rsidRPr="00821588">
        <w:rPr>
          <w:rFonts w:ascii="Trebuchet MS" w:hAnsi="Trebuchet MS"/>
          <w:color w:val="FF0000"/>
          <w:sz w:val="22"/>
          <w:szCs w:val="22"/>
        </w:rPr>
        <w:t xml:space="preserve"> </w:t>
      </w:r>
      <w:r w:rsidRPr="00CC6726">
        <w:rPr>
          <w:rFonts w:ascii="Trebuchet MS" w:hAnsi="Trebuchet MS"/>
          <w:color w:val="0E2841" w:themeColor="text2"/>
          <w:sz w:val="22"/>
          <w:szCs w:val="22"/>
        </w:rPr>
        <w:t>from January 2025. We want as many people as possible to be able to use this website. For example, that means you should be able to:</w:t>
      </w:r>
    </w:p>
    <w:p w14:paraId="7884FFC8" w14:textId="77777777" w:rsidR="00505F29" w:rsidRPr="00CC6726" w:rsidRDefault="00505F29" w:rsidP="00505F29">
      <w:pPr>
        <w:numPr>
          <w:ilvl w:val="0"/>
          <w:numId w:val="1"/>
        </w:numPr>
        <w:rPr>
          <w:rFonts w:ascii="Trebuchet MS" w:hAnsi="Trebuchet MS"/>
          <w:color w:val="0E2841" w:themeColor="text2"/>
          <w:sz w:val="22"/>
          <w:szCs w:val="22"/>
        </w:rPr>
      </w:pPr>
      <w:r w:rsidRPr="00CC6726">
        <w:rPr>
          <w:rFonts w:ascii="Trebuchet MS" w:hAnsi="Trebuchet MS"/>
          <w:color w:val="0E2841" w:themeColor="text2"/>
          <w:sz w:val="22"/>
          <w:szCs w:val="22"/>
        </w:rPr>
        <w:t>change colours, contrast levels and fonts using browser or device settings</w:t>
      </w:r>
    </w:p>
    <w:p w14:paraId="2155A6E0" w14:textId="77777777" w:rsidR="00505F29" w:rsidRPr="00CC6726" w:rsidRDefault="00505F29" w:rsidP="00505F29">
      <w:pPr>
        <w:numPr>
          <w:ilvl w:val="0"/>
          <w:numId w:val="2"/>
        </w:numPr>
        <w:rPr>
          <w:rFonts w:ascii="Trebuchet MS" w:hAnsi="Trebuchet MS"/>
          <w:color w:val="0E2841" w:themeColor="text2"/>
          <w:sz w:val="22"/>
          <w:szCs w:val="22"/>
        </w:rPr>
      </w:pPr>
      <w:r w:rsidRPr="00CC6726">
        <w:rPr>
          <w:rFonts w:ascii="Trebuchet MS" w:hAnsi="Trebuchet MS"/>
          <w:color w:val="0E2841" w:themeColor="text2"/>
          <w:sz w:val="22"/>
          <w:szCs w:val="22"/>
        </w:rPr>
        <w:t>zoom in up to 400% without the text spilling off the screen</w:t>
      </w:r>
    </w:p>
    <w:p w14:paraId="6DEFA5BB" w14:textId="77777777" w:rsidR="00505F29" w:rsidRPr="00CC6726" w:rsidRDefault="00505F29" w:rsidP="00505F29">
      <w:pPr>
        <w:numPr>
          <w:ilvl w:val="0"/>
          <w:numId w:val="3"/>
        </w:numPr>
        <w:rPr>
          <w:rFonts w:ascii="Trebuchet MS" w:hAnsi="Trebuchet MS"/>
          <w:color w:val="0E2841" w:themeColor="text2"/>
          <w:sz w:val="22"/>
          <w:szCs w:val="22"/>
        </w:rPr>
      </w:pPr>
      <w:r w:rsidRPr="00CC6726">
        <w:rPr>
          <w:rFonts w:ascii="Trebuchet MS" w:hAnsi="Trebuchet MS"/>
          <w:color w:val="0E2841" w:themeColor="text2"/>
          <w:sz w:val="22"/>
          <w:szCs w:val="22"/>
        </w:rPr>
        <w:t>navigate most of the website using a keyboard or speech recognition software</w:t>
      </w:r>
    </w:p>
    <w:p w14:paraId="1DB5E648" w14:textId="77777777" w:rsidR="00505F29" w:rsidRPr="00CC6726" w:rsidRDefault="00505F29" w:rsidP="00505F29">
      <w:pPr>
        <w:numPr>
          <w:ilvl w:val="0"/>
          <w:numId w:val="4"/>
        </w:numPr>
        <w:rPr>
          <w:rFonts w:ascii="Trebuchet MS" w:hAnsi="Trebuchet MS"/>
          <w:color w:val="0E2841" w:themeColor="text2"/>
          <w:sz w:val="22"/>
          <w:szCs w:val="22"/>
        </w:rPr>
      </w:pPr>
      <w:r w:rsidRPr="00CC6726">
        <w:rPr>
          <w:rFonts w:ascii="Trebuchet MS" w:hAnsi="Trebuchet MS"/>
          <w:color w:val="0E2841" w:themeColor="text2"/>
          <w:sz w:val="22"/>
          <w:szCs w:val="22"/>
        </w:rPr>
        <w:t xml:space="preserve">listen to most of the website using a screen reader (including the most recent versions of JAWS, NVDA and </w:t>
      </w:r>
      <w:proofErr w:type="spellStart"/>
      <w:r w:rsidRPr="00CC6726">
        <w:rPr>
          <w:rFonts w:ascii="Trebuchet MS" w:hAnsi="Trebuchet MS"/>
          <w:color w:val="0E2841" w:themeColor="text2"/>
          <w:sz w:val="22"/>
          <w:szCs w:val="22"/>
        </w:rPr>
        <w:t>VoiceOver</w:t>
      </w:r>
      <w:proofErr w:type="spellEnd"/>
      <w:r w:rsidRPr="00CC6726">
        <w:rPr>
          <w:rFonts w:ascii="Trebuchet MS" w:hAnsi="Trebuchet MS"/>
          <w:color w:val="0E2841" w:themeColor="text2"/>
          <w:sz w:val="22"/>
          <w:szCs w:val="22"/>
        </w:rPr>
        <w:t>)</w:t>
      </w:r>
    </w:p>
    <w:p w14:paraId="665008A2"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We've also made the website text as simple as possible to understand.</w:t>
      </w:r>
    </w:p>
    <w:p w14:paraId="27681CB3" w14:textId="767A61B5" w:rsidR="00505F29" w:rsidRPr="00CC6726" w:rsidRDefault="00505F29" w:rsidP="00505F29">
      <w:pPr>
        <w:rPr>
          <w:rFonts w:ascii="Trebuchet MS" w:hAnsi="Trebuchet MS"/>
          <w:color w:val="0E2841" w:themeColor="text2"/>
          <w:sz w:val="22"/>
          <w:szCs w:val="22"/>
        </w:rPr>
      </w:pPr>
      <w:hyperlink r:id="rId7" w:tgtFrame="_blank" w:history="1">
        <w:proofErr w:type="spellStart"/>
        <w:r w:rsidRPr="00CC6726">
          <w:rPr>
            <w:rStyle w:val="Hyperlink"/>
            <w:rFonts w:ascii="Trebuchet MS" w:hAnsi="Trebuchet MS"/>
            <w:color w:val="0E2841" w:themeColor="text2"/>
            <w:sz w:val="22"/>
            <w:szCs w:val="22"/>
          </w:rPr>
          <w:t>AbilityNet</w:t>
        </w:r>
        <w:proofErr w:type="spellEnd"/>
      </w:hyperlink>
      <w:r w:rsidRPr="00CC6726">
        <w:rPr>
          <w:rFonts w:ascii="Trebuchet MS" w:hAnsi="Trebuchet MS"/>
          <w:color w:val="0E2841" w:themeColor="text2"/>
          <w:sz w:val="22"/>
          <w:szCs w:val="22"/>
        </w:rPr>
        <w:t xml:space="preserve"> has advice on making your device easier to use if you have a disability.</w:t>
      </w:r>
    </w:p>
    <w:p w14:paraId="6021BD71"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Accessibility Features</w:t>
      </w:r>
    </w:p>
    <w:p w14:paraId="096D7DA8" w14:textId="77777777" w:rsidR="00505F29" w:rsidRPr="00CC6726" w:rsidRDefault="00505F29" w:rsidP="00505F29">
      <w:pPr>
        <w:numPr>
          <w:ilvl w:val="0"/>
          <w:numId w:val="5"/>
        </w:numPr>
        <w:rPr>
          <w:rFonts w:ascii="Trebuchet MS" w:hAnsi="Trebuchet MS"/>
          <w:color w:val="0E2841" w:themeColor="text2"/>
          <w:sz w:val="22"/>
          <w:szCs w:val="22"/>
        </w:rPr>
      </w:pPr>
      <w:r w:rsidRPr="00CC6726">
        <w:rPr>
          <w:rFonts w:ascii="Trebuchet MS" w:hAnsi="Trebuchet MS"/>
          <w:color w:val="0E2841" w:themeColor="text2"/>
          <w:sz w:val="22"/>
          <w:szCs w:val="22"/>
        </w:rPr>
        <w:t>Responsive Design: Our website is designed to work on various devices and screen sizes, including desktop computers, tablets, and smartphones.</w:t>
      </w:r>
    </w:p>
    <w:p w14:paraId="487A5532" w14:textId="77777777" w:rsidR="00505F29" w:rsidRPr="00CC6726" w:rsidRDefault="00505F29" w:rsidP="00505F29">
      <w:pPr>
        <w:numPr>
          <w:ilvl w:val="0"/>
          <w:numId w:val="6"/>
        </w:numPr>
        <w:rPr>
          <w:rFonts w:ascii="Trebuchet MS" w:hAnsi="Trebuchet MS"/>
          <w:color w:val="0E2841" w:themeColor="text2"/>
          <w:sz w:val="22"/>
          <w:szCs w:val="22"/>
        </w:rPr>
      </w:pPr>
      <w:r w:rsidRPr="00CC6726">
        <w:rPr>
          <w:rFonts w:ascii="Trebuchet MS" w:hAnsi="Trebuchet MS"/>
          <w:color w:val="0E2841" w:themeColor="text2"/>
          <w:sz w:val="22"/>
          <w:szCs w:val="22"/>
        </w:rPr>
        <w:t>Keyboard Navigation: The website is navigable via keyboard to accommodate users who cannot use a mouse.</w:t>
      </w:r>
    </w:p>
    <w:p w14:paraId="18233DBA" w14:textId="77777777" w:rsidR="00505F29" w:rsidRPr="00CC6726" w:rsidRDefault="00505F29" w:rsidP="00505F29">
      <w:pPr>
        <w:numPr>
          <w:ilvl w:val="0"/>
          <w:numId w:val="7"/>
        </w:numPr>
        <w:rPr>
          <w:rFonts w:ascii="Trebuchet MS" w:hAnsi="Trebuchet MS"/>
          <w:color w:val="0E2841" w:themeColor="text2"/>
          <w:sz w:val="22"/>
          <w:szCs w:val="22"/>
        </w:rPr>
      </w:pPr>
      <w:r w:rsidRPr="00CC6726">
        <w:rPr>
          <w:rFonts w:ascii="Trebuchet MS" w:hAnsi="Trebuchet MS"/>
          <w:color w:val="0E2841" w:themeColor="text2"/>
          <w:sz w:val="22"/>
          <w:szCs w:val="22"/>
        </w:rPr>
        <w:t>Text Readability: We use clear and legible fonts, sufficient colour contrast, and adjustable text size to enhance readability.</w:t>
      </w:r>
    </w:p>
    <w:p w14:paraId="1B03C4E4" w14:textId="77777777" w:rsidR="00505F29" w:rsidRPr="00CC6726" w:rsidRDefault="00505F29" w:rsidP="00505F29">
      <w:pPr>
        <w:numPr>
          <w:ilvl w:val="0"/>
          <w:numId w:val="7"/>
        </w:numPr>
        <w:rPr>
          <w:rFonts w:ascii="Trebuchet MS" w:hAnsi="Trebuchet MS"/>
          <w:color w:val="0E2841" w:themeColor="text2"/>
          <w:sz w:val="22"/>
          <w:szCs w:val="22"/>
        </w:rPr>
      </w:pPr>
      <w:r w:rsidRPr="00CC6726">
        <w:rPr>
          <w:rFonts w:ascii="Trebuchet MS" w:hAnsi="Trebuchet MS"/>
          <w:color w:val="0E2841" w:themeColor="text2"/>
          <w:sz w:val="22"/>
          <w:szCs w:val="22"/>
        </w:rPr>
        <w:t>Alternative Text: Images and graphics include descriptive alternative text to assist users with visual impairments.</w:t>
      </w:r>
    </w:p>
    <w:p w14:paraId="7AA51AC4" w14:textId="77777777" w:rsidR="00505F29" w:rsidRPr="00CC6726" w:rsidRDefault="00505F29" w:rsidP="00505F29">
      <w:pPr>
        <w:numPr>
          <w:ilvl w:val="0"/>
          <w:numId w:val="7"/>
        </w:numPr>
        <w:rPr>
          <w:rFonts w:ascii="Trebuchet MS" w:hAnsi="Trebuchet MS"/>
          <w:color w:val="0E2841" w:themeColor="text2"/>
          <w:sz w:val="22"/>
          <w:szCs w:val="22"/>
        </w:rPr>
      </w:pPr>
      <w:r w:rsidRPr="00CC6726">
        <w:rPr>
          <w:rFonts w:ascii="Trebuchet MS" w:hAnsi="Trebuchet MS"/>
          <w:color w:val="0E2841" w:themeColor="text2"/>
          <w:sz w:val="22"/>
          <w:szCs w:val="22"/>
        </w:rPr>
        <w:t>Captioning and Transcripts: Multimedia content, such as videos, includes captions or transcripts where applicable.</w:t>
      </w:r>
    </w:p>
    <w:p w14:paraId="2B00DD65" w14:textId="77777777" w:rsidR="00505F29" w:rsidRPr="00CC6726" w:rsidRDefault="00505F29" w:rsidP="00505F29">
      <w:pPr>
        <w:numPr>
          <w:ilvl w:val="0"/>
          <w:numId w:val="7"/>
        </w:numPr>
        <w:rPr>
          <w:rFonts w:ascii="Trebuchet MS" w:hAnsi="Trebuchet MS"/>
          <w:color w:val="0E2841" w:themeColor="text2"/>
          <w:sz w:val="22"/>
          <w:szCs w:val="22"/>
        </w:rPr>
      </w:pPr>
      <w:r w:rsidRPr="00CC6726">
        <w:rPr>
          <w:rFonts w:ascii="Trebuchet MS" w:hAnsi="Trebuchet MS"/>
          <w:color w:val="0E2841" w:themeColor="text2"/>
          <w:sz w:val="22"/>
          <w:szCs w:val="22"/>
        </w:rPr>
        <w:t>Form auto complete: adding validation to forms enables our forms to be autocompleted</w:t>
      </w:r>
    </w:p>
    <w:p w14:paraId="5B3A3FD6"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Non-compliance with the accessibility regulations</w:t>
      </w:r>
    </w:p>
    <w:p w14:paraId="64AFCDE8"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School exemption</w:t>
      </w:r>
    </w:p>
    <w:p w14:paraId="477B1CF7" w14:textId="77777777" w:rsidR="00505F29" w:rsidRPr="00CC6726" w:rsidRDefault="00505F29" w:rsidP="00505F29">
      <w:pPr>
        <w:numPr>
          <w:ilvl w:val="0"/>
          <w:numId w:val="8"/>
        </w:numPr>
        <w:rPr>
          <w:rFonts w:ascii="Trebuchet MS" w:hAnsi="Trebuchet MS"/>
          <w:color w:val="0E2841" w:themeColor="text2"/>
          <w:sz w:val="22"/>
          <w:szCs w:val="22"/>
        </w:rPr>
      </w:pPr>
      <w:r w:rsidRPr="00CC6726">
        <w:rPr>
          <w:rFonts w:ascii="Trebuchet MS" w:hAnsi="Trebuchet MS"/>
          <w:color w:val="0E2841" w:themeColor="text2"/>
          <w:sz w:val="22"/>
          <w:szCs w:val="22"/>
        </w:rPr>
        <w:t xml:space="preserve">This website is partially compliant with the </w:t>
      </w:r>
      <w:hyperlink r:id="rId8" w:tgtFrame="_blank" w:history="1">
        <w:r w:rsidRPr="00CC6726">
          <w:rPr>
            <w:rStyle w:val="Hyperlink"/>
            <w:rFonts w:ascii="Trebuchet MS" w:hAnsi="Trebuchet MS"/>
            <w:color w:val="0E2841" w:themeColor="text2"/>
            <w:sz w:val="22"/>
            <w:szCs w:val="22"/>
          </w:rPr>
          <w:t>Web Content Accessibility Guidelines version 2.2</w:t>
        </w:r>
      </w:hyperlink>
      <w:r w:rsidRPr="00CC6726">
        <w:rPr>
          <w:rFonts w:ascii="Trebuchet MS" w:hAnsi="Trebuchet MS"/>
          <w:color w:val="0E2841" w:themeColor="text2"/>
          <w:sz w:val="22"/>
          <w:szCs w:val="22"/>
        </w:rPr>
        <w:t xml:space="preserve"> AA standard, due to ‘the exemptions’ listed below.</w:t>
      </w:r>
    </w:p>
    <w:p w14:paraId="591307D8" w14:textId="77777777" w:rsidR="00505F29" w:rsidRPr="00CC6726" w:rsidRDefault="00505F29" w:rsidP="00505F29">
      <w:pPr>
        <w:numPr>
          <w:ilvl w:val="0"/>
          <w:numId w:val="9"/>
        </w:numPr>
        <w:rPr>
          <w:rFonts w:ascii="Trebuchet MS" w:hAnsi="Trebuchet MS"/>
          <w:color w:val="0E2841" w:themeColor="text2"/>
          <w:sz w:val="22"/>
          <w:szCs w:val="22"/>
        </w:rPr>
      </w:pPr>
      <w:r w:rsidRPr="00CC6726">
        <w:rPr>
          <w:rFonts w:ascii="Trebuchet MS" w:hAnsi="Trebuchet MS"/>
          <w:color w:val="0E2841" w:themeColor="text2"/>
          <w:sz w:val="22"/>
          <w:szCs w:val="22"/>
        </w:rPr>
        <w:t>primary and secondary schools or nurseries - except for the content people need in order to use their services, for example a form that lets you outline school meal preferences.</w:t>
      </w:r>
    </w:p>
    <w:p w14:paraId="2DEFB5DA" w14:textId="77777777" w:rsidR="00CC6726" w:rsidRDefault="00CC6726" w:rsidP="00505F29">
      <w:pPr>
        <w:rPr>
          <w:rFonts w:ascii="Trebuchet MS" w:hAnsi="Trebuchet MS"/>
          <w:b/>
          <w:bCs/>
          <w:color w:val="0E2841" w:themeColor="text2"/>
          <w:sz w:val="22"/>
          <w:szCs w:val="22"/>
        </w:rPr>
      </w:pPr>
    </w:p>
    <w:p w14:paraId="4A20DAAF" w14:textId="520BE8D3"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lastRenderedPageBreak/>
        <w:t>Non-compliant content</w:t>
      </w:r>
    </w:p>
    <w:p w14:paraId="69725705"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We know some parts of this website are not fully accessible:</w:t>
      </w:r>
    </w:p>
    <w:p w14:paraId="628146C9" w14:textId="77777777" w:rsidR="00505F29" w:rsidRPr="00CC6726" w:rsidRDefault="00505F29" w:rsidP="00505F29">
      <w:pPr>
        <w:numPr>
          <w:ilvl w:val="0"/>
          <w:numId w:val="10"/>
        </w:numPr>
        <w:rPr>
          <w:rFonts w:ascii="Trebuchet MS" w:hAnsi="Trebuchet MS"/>
          <w:color w:val="0E2841" w:themeColor="text2"/>
          <w:sz w:val="22"/>
          <w:szCs w:val="22"/>
        </w:rPr>
      </w:pPr>
      <w:r w:rsidRPr="00CC6726">
        <w:rPr>
          <w:rFonts w:ascii="Trebuchet MS" w:hAnsi="Trebuchet MS"/>
          <w:color w:val="0E2841" w:themeColor="text2"/>
          <w:sz w:val="22"/>
          <w:szCs w:val="22"/>
        </w:rPr>
        <w:t>most older PDF documents are not fully accessible to screen reader software</w:t>
      </w:r>
    </w:p>
    <w:p w14:paraId="14858369" w14:textId="77777777" w:rsidR="00505F29" w:rsidRPr="00CC6726" w:rsidRDefault="00505F29" w:rsidP="00505F29">
      <w:pPr>
        <w:numPr>
          <w:ilvl w:val="0"/>
          <w:numId w:val="11"/>
        </w:numPr>
        <w:rPr>
          <w:rFonts w:ascii="Trebuchet MS" w:hAnsi="Trebuchet MS"/>
          <w:color w:val="0E2841" w:themeColor="text2"/>
          <w:sz w:val="22"/>
          <w:szCs w:val="22"/>
        </w:rPr>
      </w:pPr>
      <w:r w:rsidRPr="00CC6726">
        <w:rPr>
          <w:rFonts w:ascii="Trebuchet MS" w:hAnsi="Trebuchet MS"/>
          <w:color w:val="0E2841" w:themeColor="text2"/>
          <w:sz w:val="22"/>
          <w:szCs w:val="22"/>
        </w:rPr>
        <w:t>embedded Google Maps are not accessible within the site</w:t>
      </w:r>
    </w:p>
    <w:p w14:paraId="610F0652"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any forms with bespoke styling on the site may not be accessible</w:t>
      </w:r>
    </w:p>
    <w:p w14:paraId="187253F4"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Images: We endeavour to ensure that, where needed, we include alternative text for any images. If any images do not have a text alternative, so people using a screen reader cannot access the information, we will rectify this if notified. This fails WCAG 2.2 AA success criterion.</w:t>
      </w:r>
    </w:p>
    <w:p w14:paraId="750B7B26"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Video: We endeavour to ensure that, where needed, we include frame titles, captioning and transcriptions for any videos. If any videos do not have a frame title, captions or transcriptions, so people using assistive technology cannot access the information, we will rectify this if notified. This fails WCAG 2.2 AA success criterion.</w:t>
      </w:r>
    </w:p>
    <w:p w14:paraId="548053E5"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Links: We endeavour to ensure that, where needed, we include appropriate use of links and ensure that links are descriptive. If any links are not descriptive, so people using a screen reader cannot access the information, we will rectify this if notified. This fails WCAG 2.2 AA success criterion.</w:t>
      </w:r>
    </w:p>
    <w:p w14:paraId="5A1F5207"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Tables: We endeavour to ensure that, where needed, tables to ensure they have the appropriate headings set. If any tables do not have defined headings, so people using a screen reader or keyboard navigation cannot access the information, we will rectify this if notified. This fails WCAG 2.2 AA success criterion.</w:t>
      </w:r>
    </w:p>
    <w:p w14:paraId="7E9ACE93" w14:textId="77777777" w:rsidR="00505F29" w:rsidRPr="00CC6726" w:rsidRDefault="00505F29" w:rsidP="00505F29">
      <w:pPr>
        <w:numPr>
          <w:ilvl w:val="0"/>
          <w:numId w:val="12"/>
        </w:numPr>
        <w:rPr>
          <w:rFonts w:ascii="Trebuchet MS" w:hAnsi="Trebuchet MS"/>
          <w:color w:val="0E2841" w:themeColor="text2"/>
          <w:sz w:val="22"/>
          <w:szCs w:val="22"/>
        </w:rPr>
      </w:pPr>
      <w:r w:rsidRPr="00CC6726">
        <w:rPr>
          <w:rFonts w:ascii="Trebuchet MS" w:hAnsi="Trebuchet MS"/>
          <w:color w:val="0E2841" w:themeColor="text2"/>
          <w:sz w:val="22"/>
          <w:szCs w:val="22"/>
        </w:rPr>
        <w:t>Brand colours: We endeavour to ensure that, our brand colours meeting the contrast ratio for the corresponding text size. If any text does not meet the contrast ration, so people with visual impairments cannot access the information, we will rectify this if notified. This fails WCAG 2.2 AA success criterion.</w:t>
      </w:r>
    </w:p>
    <w:p w14:paraId="13F3DD28" w14:textId="77777777" w:rsidR="00505F29" w:rsidRPr="00CC6726" w:rsidRDefault="00505F29" w:rsidP="00505F29">
      <w:pPr>
        <w:rPr>
          <w:rFonts w:ascii="Trebuchet MS" w:hAnsi="Trebuchet MS"/>
          <w:color w:val="0E2841" w:themeColor="text2"/>
          <w:sz w:val="22"/>
          <w:szCs w:val="22"/>
        </w:rPr>
      </w:pPr>
    </w:p>
    <w:p w14:paraId="0D7815D6"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Ongoing Efforts</w:t>
      </w:r>
    </w:p>
    <w:p w14:paraId="52EA5F19" w14:textId="77777777" w:rsidR="00505F29" w:rsidRPr="00CC6726" w:rsidRDefault="00505F29" w:rsidP="00505F29">
      <w:pPr>
        <w:rPr>
          <w:rFonts w:ascii="Trebuchet MS" w:hAnsi="Trebuchet MS"/>
          <w:color w:val="0E2841" w:themeColor="text2"/>
          <w:sz w:val="22"/>
          <w:szCs w:val="22"/>
        </w:rPr>
      </w:pPr>
    </w:p>
    <w:p w14:paraId="044F304E"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We are continually working to improve the accessibility of our website by:</w:t>
      </w:r>
    </w:p>
    <w:p w14:paraId="6CFCDB3A" w14:textId="77777777" w:rsidR="00505F29" w:rsidRPr="00CC6726" w:rsidRDefault="00505F29" w:rsidP="00505F29">
      <w:pPr>
        <w:numPr>
          <w:ilvl w:val="0"/>
          <w:numId w:val="13"/>
        </w:numPr>
        <w:rPr>
          <w:rFonts w:ascii="Trebuchet MS" w:hAnsi="Trebuchet MS"/>
          <w:color w:val="0E2841" w:themeColor="text2"/>
          <w:sz w:val="22"/>
          <w:szCs w:val="22"/>
        </w:rPr>
      </w:pPr>
      <w:r w:rsidRPr="00CC6726">
        <w:rPr>
          <w:rFonts w:ascii="Trebuchet MS" w:hAnsi="Trebuchet MS"/>
          <w:color w:val="0E2841" w:themeColor="text2"/>
          <w:sz w:val="22"/>
          <w:szCs w:val="22"/>
        </w:rPr>
        <w:t>Screen reader compatibility: whilst our website has been built include functionality that works with screen readers, we may need to make some improvements by working with our website provider.</w:t>
      </w:r>
    </w:p>
    <w:p w14:paraId="3B73376F" w14:textId="77777777" w:rsidR="00505F29" w:rsidRPr="00CC6726" w:rsidRDefault="00505F29" w:rsidP="00505F29">
      <w:pPr>
        <w:numPr>
          <w:ilvl w:val="0"/>
          <w:numId w:val="13"/>
        </w:numPr>
        <w:rPr>
          <w:rFonts w:ascii="Trebuchet MS" w:hAnsi="Trebuchet MS"/>
          <w:color w:val="0E2841" w:themeColor="text2"/>
          <w:sz w:val="22"/>
          <w:szCs w:val="22"/>
        </w:rPr>
      </w:pPr>
      <w:r w:rsidRPr="00CC6726">
        <w:rPr>
          <w:rFonts w:ascii="Trebuchet MS" w:hAnsi="Trebuchet MS"/>
          <w:color w:val="0E2841" w:themeColor="text2"/>
          <w:sz w:val="22"/>
          <w:szCs w:val="22"/>
        </w:rPr>
        <w:t>User feedback: We will incorporate feedback from users to enhance accessibility.</w:t>
      </w:r>
    </w:p>
    <w:p w14:paraId="4E225E70" w14:textId="77777777" w:rsidR="00505F29" w:rsidRPr="00CC6726" w:rsidRDefault="00505F29" w:rsidP="00505F29">
      <w:pPr>
        <w:numPr>
          <w:ilvl w:val="0"/>
          <w:numId w:val="13"/>
        </w:numPr>
        <w:rPr>
          <w:rFonts w:ascii="Trebuchet MS" w:hAnsi="Trebuchet MS"/>
          <w:color w:val="0E2841" w:themeColor="text2"/>
          <w:sz w:val="22"/>
          <w:szCs w:val="22"/>
        </w:rPr>
      </w:pPr>
      <w:r w:rsidRPr="00CC6726">
        <w:rPr>
          <w:rFonts w:ascii="Trebuchet MS" w:hAnsi="Trebuchet MS"/>
          <w:color w:val="0E2841" w:themeColor="text2"/>
          <w:sz w:val="22"/>
          <w:szCs w:val="22"/>
        </w:rPr>
        <w:t>Keeping up-to-date: We will endeavour to keep up to date with evolving accessibility standards and best practices.</w:t>
      </w:r>
    </w:p>
    <w:p w14:paraId="178DC29C"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lastRenderedPageBreak/>
        <w:t>Third-Party Content</w:t>
      </w:r>
    </w:p>
    <w:p w14:paraId="346F9EEF"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While we aim to ensure all content on our website is accessible, some third-party materials or linked resources may not fully meet accessibility standards. We encourage you to contact us if you have difficulties accessing external content.</w:t>
      </w:r>
    </w:p>
    <w:p w14:paraId="3930FC82"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Enforcement procedure</w:t>
      </w:r>
    </w:p>
    <w:p w14:paraId="2753DE38"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 xml:space="preserve">The Equality and Human Rights Commission (EHRC) is responsible for enforcing the Public Sector Bodies (Websites and Mobile Applications) (No. 2) Accessibility Regulations 2018 (the ‘accessibility regulations’). If you're not happy with how we respond to your complaint, </w:t>
      </w:r>
      <w:hyperlink r:id="rId9" w:tgtFrame="_blank" w:history="1">
        <w:r w:rsidRPr="00CC6726">
          <w:rPr>
            <w:rStyle w:val="Hyperlink"/>
            <w:rFonts w:ascii="Trebuchet MS" w:hAnsi="Trebuchet MS"/>
            <w:color w:val="0E2841" w:themeColor="text2"/>
            <w:sz w:val="22"/>
            <w:szCs w:val="22"/>
          </w:rPr>
          <w:t>contact the Equality Advisory and Support Service (EASS)</w:t>
        </w:r>
      </w:hyperlink>
      <w:r w:rsidRPr="00CC6726">
        <w:rPr>
          <w:rFonts w:ascii="Trebuchet MS" w:hAnsi="Trebuchet MS"/>
          <w:color w:val="0E2841" w:themeColor="text2"/>
          <w:sz w:val="22"/>
          <w:szCs w:val="22"/>
        </w:rPr>
        <w:t>.</w:t>
      </w:r>
    </w:p>
    <w:p w14:paraId="5780DFC3"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Technical information about this website's accessibility</w:t>
      </w:r>
    </w:p>
    <w:p w14:paraId="06151861" w14:textId="64F2A11D" w:rsidR="00505F29" w:rsidRPr="00CC6726" w:rsidRDefault="00821588" w:rsidP="00505F29">
      <w:pPr>
        <w:rPr>
          <w:rFonts w:ascii="Trebuchet MS" w:hAnsi="Trebuchet MS"/>
          <w:color w:val="0E2841" w:themeColor="text2"/>
          <w:sz w:val="22"/>
          <w:szCs w:val="22"/>
        </w:rPr>
      </w:pPr>
      <w:r w:rsidRPr="00821588">
        <w:rPr>
          <w:rFonts w:ascii="Trebuchet MS" w:hAnsi="Trebuchet MS"/>
          <w:color w:val="FF0000"/>
          <w:sz w:val="22"/>
          <w:szCs w:val="22"/>
        </w:rPr>
        <w:t>[School name]</w:t>
      </w:r>
      <w:r w:rsidR="00505F29" w:rsidRPr="00821588">
        <w:rPr>
          <w:rFonts w:ascii="Trebuchet MS" w:hAnsi="Trebuchet MS"/>
          <w:color w:val="FF0000"/>
          <w:sz w:val="22"/>
          <w:szCs w:val="22"/>
        </w:rPr>
        <w:t xml:space="preserve"> </w:t>
      </w:r>
      <w:r w:rsidR="00505F29" w:rsidRPr="00CC6726">
        <w:rPr>
          <w:rFonts w:ascii="Trebuchet MS" w:hAnsi="Trebuchet MS"/>
          <w:color w:val="0E2841" w:themeColor="text2"/>
          <w:sz w:val="22"/>
          <w:szCs w:val="22"/>
        </w:rPr>
        <w:t>is committed to making its website accessible, in accordance with the Public Sector Bodies (Websites and Mobile Applications) (No. 2) Accessibility Regulations 2018.</w:t>
      </w:r>
    </w:p>
    <w:p w14:paraId="72550139"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Compliance status</w:t>
      </w:r>
    </w:p>
    <w:p w14:paraId="421CEC8E"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 xml:space="preserve">The website is partially exempt with the Web Content Accessibility Guidelines (WCAG) 2.2 AA standard due to the exemptions and </w:t>
      </w:r>
      <w:proofErr w:type="spellStart"/>
      <w:r w:rsidRPr="00CC6726">
        <w:rPr>
          <w:rFonts w:ascii="Trebuchet MS" w:hAnsi="Trebuchet MS"/>
          <w:color w:val="0E2841" w:themeColor="text2"/>
          <w:sz w:val="22"/>
          <w:szCs w:val="22"/>
        </w:rPr>
        <w:t>non compliances</w:t>
      </w:r>
      <w:proofErr w:type="spellEnd"/>
      <w:r w:rsidRPr="00CC6726">
        <w:rPr>
          <w:rFonts w:ascii="Trebuchet MS" w:hAnsi="Trebuchet MS"/>
          <w:color w:val="0E2841" w:themeColor="text2"/>
          <w:sz w:val="22"/>
          <w:szCs w:val="22"/>
        </w:rPr>
        <w:t xml:space="preserve"> listed above.</w:t>
      </w:r>
    </w:p>
    <w:p w14:paraId="6AABDF5F"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Need Assistance?</w:t>
      </w:r>
    </w:p>
    <w:p w14:paraId="5EA52CE8"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If you encounter any accessibility barriers or have suggestions to improve your experience, please contact us:</w:t>
      </w:r>
    </w:p>
    <w:p w14:paraId="01B8A19E" w14:textId="104C62CA" w:rsidR="00505F29" w:rsidRPr="00CC6726" w:rsidRDefault="00505F29" w:rsidP="00505F29">
      <w:pPr>
        <w:numPr>
          <w:ilvl w:val="0"/>
          <w:numId w:val="14"/>
        </w:numPr>
        <w:rPr>
          <w:rFonts w:ascii="Trebuchet MS" w:hAnsi="Trebuchet MS"/>
          <w:color w:val="0E2841" w:themeColor="text2"/>
          <w:sz w:val="22"/>
          <w:szCs w:val="22"/>
        </w:rPr>
      </w:pPr>
      <w:r w:rsidRPr="00CC6726">
        <w:rPr>
          <w:rFonts w:ascii="Trebuchet MS" w:hAnsi="Trebuchet MS"/>
          <w:color w:val="0E2841" w:themeColor="text2"/>
          <w:sz w:val="22"/>
          <w:szCs w:val="22"/>
        </w:rPr>
        <w:t xml:space="preserve">Email: </w:t>
      </w:r>
      <w:r w:rsidR="00821588" w:rsidRPr="00821588">
        <w:rPr>
          <w:rFonts w:ascii="Trebuchet MS" w:hAnsi="Trebuchet MS"/>
          <w:color w:val="FF0000"/>
          <w:sz w:val="22"/>
          <w:szCs w:val="22"/>
        </w:rPr>
        <w:t>[email address]</w:t>
      </w:r>
    </w:p>
    <w:p w14:paraId="231CDC01" w14:textId="28F29356" w:rsidR="00505F29" w:rsidRPr="00CC6726" w:rsidRDefault="00505F29" w:rsidP="00505F29">
      <w:pPr>
        <w:numPr>
          <w:ilvl w:val="0"/>
          <w:numId w:val="15"/>
        </w:numPr>
        <w:rPr>
          <w:rFonts w:ascii="Trebuchet MS" w:hAnsi="Trebuchet MS"/>
          <w:color w:val="0E2841" w:themeColor="text2"/>
          <w:sz w:val="22"/>
          <w:szCs w:val="22"/>
        </w:rPr>
      </w:pPr>
      <w:r w:rsidRPr="00CC6726">
        <w:rPr>
          <w:rFonts w:ascii="Trebuchet MS" w:hAnsi="Trebuchet MS"/>
          <w:color w:val="0E2841" w:themeColor="text2"/>
          <w:sz w:val="22"/>
          <w:szCs w:val="22"/>
        </w:rPr>
        <w:t>Phone:</w:t>
      </w:r>
      <w:r w:rsidR="00821588">
        <w:rPr>
          <w:rFonts w:ascii="Trebuchet MS" w:hAnsi="Trebuchet MS"/>
          <w:color w:val="0E2841" w:themeColor="text2"/>
          <w:sz w:val="22"/>
          <w:szCs w:val="22"/>
        </w:rPr>
        <w:t xml:space="preserve"> </w:t>
      </w:r>
      <w:r w:rsidR="00821588" w:rsidRPr="00821588">
        <w:rPr>
          <w:rFonts w:ascii="Trebuchet MS" w:hAnsi="Trebuchet MS"/>
          <w:color w:val="FF0000"/>
          <w:sz w:val="22"/>
          <w:szCs w:val="22"/>
        </w:rPr>
        <w:t>[phone no]</w:t>
      </w:r>
    </w:p>
    <w:p w14:paraId="2530CF49" w14:textId="2E269A4E" w:rsidR="00505F29" w:rsidRPr="00CC6726" w:rsidRDefault="00505F29" w:rsidP="00505F29">
      <w:pPr>
        <w:numPr>
          <w:ilvl w:val="0"/>
          <w:numId w:val="16"/>
        </w:numPr>
        <w:rPr>
          <w:rFonts w:ascii="Trebuchet MS" w:hAnsi="Trebuchet MS"/>
          <w:color w:val="0E2841" w:themeColor="text2"/>
          <w:sz w:val="22"/>
          <w:szCs w:val="22"/>
        </w:rPr>
      </w:pPr>
      <w:r w:rsidRPr="00CC6726">
        <w:rPr>
          <w:rFonts w:ascii="Trebuchet MS" w:hAnsi="Trebuchet MS"/>
          <w:color w:val="0E2841" w:themeColor="text2"/>
          <w:sz w:val="22"/>
          <w:szCs w:val="22"/>
        </w:rPr>
        <w:t xml:space="preserve">Mailing Address: </w:t>
      </w:r>
      <w:r w:rsidR="00821588" w:rsidRPr="00821588">
        <w:rPr>
          <w:rFonts w:ascii="Trebuchet MS" w:hAnsi="Trebuchet MS"/>
          <w:color w:val="FF0000"/>
          <w:sz w:val="22"/>
          <w:szCs w:val="22"/>
        </w:rPr>
        <w:t>[School address]</w:t>
      </w:r>
    </w:p>
    <w:p w14:paraId="5C8CE17C"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When reporting an issue, please include:</w:t>
      </w:r>
    </w:p>
    <w:p w14:paraId="23B33434" w14:textId="77777777" w:rsidR="00505F29" w:rsidRPr="00CC6726" w:rsidRDefault="00505F29" w:rsidP="00505F29">
      <w:pPr>
        <w:numPr>
          <w:ilvl w:val="0"/>
          <w:numId w:val="17"/>
        </w:numPr>
        <w:rPr>
          <w:rFonts w:ascii="Trebuchet MS" w:hAnsi="Trebuchet MS"/>
          <w:color w:val="0E2841" w:themeColor="text2"/>
          <w:sz w:val="22"/>
          <w:szCs w:val="22"/>
        </w:rPr>
      </w:pPr>
      <w:r w:rsidRPr="00CC6726">
        <w:rPr>
          <w:rFonts w:ascii="Trebuchet MS" w:hAnsi="Trebuchet MS"/>
          <w:color w:val="0E2841" w:themeColor="text2"/>
          <w:sz w:val="22"/>
          <w:szCs w:val="22"/>
        </w:rPr>
        <w:t>The webpage or feature you experienced difficulties with.</w:t>
      </w:r>
    </w:p>
    <w:p w14:paraId="2CE686C8" w14:textId="77777777" w:rsidR="00505F29" w:rsidRPr="00CC6726" w:rsidRDefault="00505F29" w:rsidP="00505F29">
      <w:pPr>
        <w:numPr>
          <w:ilvl w:val="0"/>
          <w:numId w:val="18"/>
        </w:numPr>
        <w:rPr>
          <w:rFonts w:ascii="Trebuchet MS" w:hAnsi="Trebuchet MS"/>
          <w:color w:val="0E2841" w:themeColor="text2"/>
          <w:sz w:val="22"/>
          <w:szCs w:val="22"/>
        </w:rPr>
      </w:pPr>
      <w:r w:rsidRPr="00CC6726">
        <w:rPr>
          <w:rFonts w:ascii="Trebuchet MS" w:hAnsi="Trebuchet MS"/>
          <w:color w:val="0E2841" w:themeColor="text2"/>
          <w:sz w:val="22"/>
          <w:szCs w:val="22"/>
        </w:rPr>
        <w:t>Your contact information (optional, if you would like a response).</w:t>
      </w:r>
    </w:p>
    <w:p w14:paraId="22CD82F8" w14:textId="77777777" w:rsidR="00505F29" w:rsidRPr="00CC6726" w:rsidRDefault="00505F29" w:rsidP="00505F29">
      <w:pPr>
        <w:rPr>
          <w:rFonts w:ascii="Trebuchet MS" w:hAnsi="Trebuchet MS"/>
          <w:b/>
          <w:bCs/>
          <w:color w:val="0E2841" w:themeColor="text2"/>
          <w:sz w:val="22"/>
          <w:szCs w:val="22"/>
        </w:rPr>
      </w:pPr>
      <w:r w:rsidRPr="00CC6726">
        <w:rPr>
          <w:rFonts w:ascii="Trebuchet MS" w:hAnsi="Trebuchet MS"/>
          <w:b/>
          <w:bCs/>
          <w:color w:val="0E2841" w:themeColor="text2"/>
          <w:sz w:val="22"/>
          <w:szCs w:val="22"/>
        </w:rPr>
        <w:t>Commitment to Improvement</w:t>
      </w:r>
    </w:p>
    <w:p w14:paraId="4126358B" w14:textId="7A496836" w:rsidR="00505F29" w:rsidRPr="00CC6726" w:rsidRDefault="00821588" w:rsidP="00505F29">
      <w:pPr>
        <w:rPr>
          <w:rFonts w:ascii="Trebuchet MS" w:hAnsi="Trebuchet MS"/>
          <w:color w:val="0E2841" w:themeColor="text2"/>
          <w:sz w:val="22"/>
          <w:szCs w:val="22"/>
        </w:rPr>
      </w:pPr>
      <w:r w:rsidRPr="00821588">
        <w:rPr>
          <w:rFonts w:ascii="Trebuchet MS" w:hAnsi="Trebuchet MS"/>
          <w:b/>
          <w:bCs/>
          <w:color w:val="FF0000"/>
          <w:sz w:val="22"/>
          <w:szCs w:val="22"/>
        </w:rPr>
        <w:t>[School name]</w:t>
      </w:r>
      <w:r w:rsidR="00505F29" w:rsidRPr="00821588">
        <w:rPr>
          <w:rFonts w:ascii="Trebuchet MS" w:hAnsi="Trebuchet MS"/>
          <w:color w:val="FF0000"/>
          <w:sz w:val="22"/>
          <w:szCs w:val="22"/>
        </w:rPr>
        <w:t xml:space="preserve"> </w:t>
      </w:r>
      <w:r w:rsidR="00505F29" w:rsidRPr="00CC6726">
        <w:rPr>
          <w:rFonts w:ascii="Trebuchet MS" w:hAnsi="Trebuchet MS"/>
          <w:color w:val="0E2841" w:themeColor="text2"/>
          <w:sz w:val="22"/>
          <w:szCs w:val="22"/>
        </w:rPr>
        <w:t>values diversity and inclusion and is committed to providing an accessible online experience for all members of our community. Your feedback is essential in helping us achieve this goal.</w:t>
      </w:r>
    </w:p>
    <w:p w14:paraId="71E0D9FA" w14:textId="2D6622CE"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 xml:space="preserve">This statement was first prepared on 27 January 2025. It was prepared following guidance from our website provider and a self-assessment completed by </w:t>
      </w:r>
      <w:r w:rsidR="00821588" w:rsidRPr="00821588">
        <w:rPr>
          <w:rFonts w:ascii="Trebuchet MS" w:hAnsi="Trebuchet MS"/>
          <w:color w:val="FF0000"/>
          <w:sz w:val="22"/>
          <w:szCs w:val="22"/>
        </w:rPr>
        <w:t>[school name]</w:t>
      </w:r>
      <w:r w:rsidRPr="00821588">
        <w:rPr>
          <w:rFonts w:ascii="Trebuchet MS" w:hAnsi="Trebuchet MS"/>
          <w:sz w:val="22"/>
          <w:szCs w:val="22"/>
        </w:rPr>
        <w:t>.</w:t>
      </w:r>
      <w:r w:rsidRPr="00821588">
        <w:rPr>
          <w:rFonts w:ascii="Trebuchet MS" w:hAnsi="Trebuchet MS"/>
          <w:color w:val="FF0000"/>
          <w:sz w:val="22"/>
          <w:szCs w:val="22"/>
        </w:rPr>
        <w:t> </w:t>
      </w:r>
    </w:p>
    <w:p w14:paraId="5A174CC5" w14:textId="77777777" w:rsidR="00505F29" w:rsidRPr="00CC6726" w:rsidRDefault="00505F29" w:rsidP="00505F29">
      <w:pPr>
        <w:rPr>
          <w:rFonts w:ascii="Trebuchet MS" w:hAnsi="Trebuchet MS"/>
          <w:color w:val="0E2841" w:themeColor="text2"/>
          <w:sz w:val="22"/>
          <w:szCs w:val="22"/>
        </w:rPr>
      </w:pPr>
      <w:r w:rsidRPr="00CC6726">
        <w:rPr>
          <w:rFonts w:ascii="Trebuchet MS" w:hAnsi="Trebuchet MS"/>
          <w:color w:val="0E2841" w:themeColor="text2"/>
          <w:sz w:val="22"/>
          <w:szCs w:val="22"/>
        </w:rPr>
        <w:t>This statement was last updated on 27 January 2025.</w:t>
      </w:r>
    </w:p>
    <w:p w14:paraId="292E2BDA" w14:textId="77777777" w:rsidR="00B55CCE" w:rsidRPr="00CC6726" w:rsidRDefault="00B55CCE">
      <w:pPr>
        <w:rPr>
          <w:rFonts w:ascii="Trebuchet MS" w:hAnsi="Trebuchet MS"/>
          <w:sz w:val="22"/>
          <w:szCs w:val="22"/>
        </w:rPr>
      </w:pPr>
    </w:p>
    <w:sectPr w:rsidR="00B55CCE" w:rsidRPr="00CC6726" w:rsidSect="00CC6726">
      <w:headerReference w:type="default" r:id="rId10"/>
      <w:footerReference w:type="default" r:id="rId1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CD7FE" w14:textId="77777777" w:rsidR="00363AE5" w:rsidRDefault="00363AE5" w:rsidP="00CC6726">
      <w:pPr>
        <w:spacing w:after="0" w:line="240" w:lineRule="auto"/>
      </w:pPr>
      <w:r>
        <w:separator/>
      </w:r>
    </w:p>
  </w:endnote>
  <w:endnote w:type="continuationSeparator" w:id="0">
    <w:p w14:paraId="6B6FE023" w14:textId="77777777" w:rsidR="00363AE5" w:rsidRDefault="00363AE5" w:rsidP="00CC6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Myriad Pro">
    <w:altName w:val="Corbe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0FF9" w14:textId="77777777" w:rsidR="003B7443" w:rsidRPr="00E06081" w:rsidRDefault="003B7443" w:rsidP="003B7443">
    <w:pPr>
      <w:pStyle w:val="Footer"/>
      <w:ind w:left="-1080" w:right="-330" w:firstLine="229"/>
      <w:rPr>
        <w:rFonts w:ascii="Myriad Pro" w:hAnsi="Myriad Pro"/>
        <w:color w:val="458CCA"/>
        <w:sz w:val="22"/>
      </w:rPr>
    </w:pPr>
    <w:r w:rsidRPr="00E06081">
      <w:rPr>
        <w:rFonts w:ascii="Myriad Pro" w:hAnsi="Myriad Pro"/>
        <w:color w:val="458CCA"/>
        <w:sz w:val="22"/>
      </w:rPr>
      <w:t xml:space="preserve">                      Lighthouse Schools Partnership. Registered address:  St Mary’s Road, Portishead, Bristol BS20 7QR</w:t>
    </w:r>
  </w:p>
  <w:p w14:paraId="659BAE01" w14:textId="77777777" w:rsidR="003B7443" w:rsidRPr="00E06081" w:rsidRDefault="003B7443" w:rsidP="003B7443">
    <w:pPr>
      <w:pStyle w:val="Footer"/>
      <w:ind w:left="-1080" w:firstLine="229"/>
      <w:rPr>
        <w:rFonts w:ascii="Myriad Pro" w:hAnsi="Myriad Pro"/>
        <w:color w:val="458CCA"/>
        <w:sz w:val="22"/>
      </w:rPr>
    </w:pPr>
    <w:r w:rsidRPr="00E06081">
      <w:rPr>
        <w:rFonts w:ascii="Myriad Pro" w:hAnsi="Myriad Pro"/>
        <w:color w:val="458CCA"/>
        <w:sz w:val="22"/>
      </w:rPr>
      <w:t xml:space="preserve">       </w:t>
    </w:r>
    <w:r>
      <w:rPr>
        <w:rFonts w:ascii="Myriad Pro" w:hAnsi="Myriad Pro"/>
        <w:color w:val="458CCA"/>
        <w:sz w:val="22"/>
      </w:rPr>
      <w:t xml:space="preserve">               Tel: 01275 841396</w:t>
    </w:r>
    <w:r w:rsidRPr="00E06081">
      <w:rPr>
        <w:rFonts w:ascii="Myriad Pro" w:hAnsi="Myriad Pro"/>
        <w:color w:val="458CCA"/>
        <w:sz w:val="22"/>
      </w:rPr>
      <w:t xml:space="preserve">     Email: </w:t>
    </w:r>
    <w:r>
      <w:rPr>
        <w:rFonts w:ascii="Myriad Pro" w:hAnsi="Myriad Pro"/>
        <w:color w:val="458CCA"/>
        <w:sz w:val="22"/>
        <w:u w:val="single"/>
      </w:rPr>
      <w:t>enquiries</w:t>
    </w:r>
    <w:r w:rsidRPr="00E06081">
      <w:rPr>
        <w:rFonts w:ascii="Myriad Pro" w:hAnsi="Myriad Pro"/>
        <w:color w:val="458CCA"/>
        <w:sz w:val="22"/>
        <w:u w:val="single"/>
      </w:rPr>
      <w:t>@lsp.org.uk</w:t>
    </w:r>
    <w:r w:rsidRPr="00E06081">
      <w:rPr>
        <w:rFonts w:ascii="Myriad Pro" w:hAnsi="Myriad Pro"/>
        <w:color w:val="458CCA"/>
        <w:sz w:val="22"/>
      </w:rPr>
      <w:t xml:space="preserve">     Website: </w:t>
    </w:r>
    <w:r w:rsidRPr="00E06081">
      <w:rPr>
        <w:rFonts w:ascii="Myriad Pro" w:hAnsi="Myriad Pro"/>
        <w:color w:val="458CCA"/>
        <w:sz w:val="22"/>
        <w:u w:val="single"/>
      </w:rPr>
      <w:t>www.lsp.org.uk</w:t>
    </w:r>
    <w:r w:rsidRPr="00E06081">
      <w:rPr>
        <w:rFonts w:ascii="Myriad Pro" w:hAnsi="Myriad Pro"/>
        <w:color w:val="458CCA"/>
        <w:sz w:val="22"/>
      </w:rPr>
      <w:t xml:space="preserve"> </w:t>
    </w:r>
  </w:p>
  <w:p w14:paraId="206F4172" w14:textId="77777777" w:rsidR="003B7443" w:rsidRPr="00C619E0" w:rsidRDefault="003B7443" w:rsidP="003B7443">
    <w:pPr>
      <w:pStyle w:val="Footer"/>
      <w:ind w:left="-1080" w:firstLine="229"/>
      <w:rPr>
        <w:rFonts w:ascii="Myriad Pro" w:hAnsi="Myriad Pro"/>
        <w:color w:val="01408D"/>
        <w:sz w:val="10"/>
      </w:rPr>
    </w:pPr>
  </w:p>
  <w:p w14:paraId="10B59520" w14:textId="5B8D8B9D" w:rsidR="003B7443" w:rsidRPr="003B7443" w:rsidRDefault="003B7443" w:rsidP="003B7443">
    <w:pPr>
      <w:pStyle w:val="Footer"/>
      <w:ind w:left="-1080" w:firstLine="229"/>
      <w:rPr>
        <w:rFonts w:ascii="Myriad Pro" w:hAnsi="Myriad Pro"/>
        <w:color w:val="1D2855"/>
      </w:rPr>
    </w:pPr>
    <w:r w:rsidRPr="00D5406A">
      <w:rPr>
        <w:rFonts w:ascii="Myriad Pro" w:hAnsi="Myriad Pro"/>
        <w:color w:val="808080"/>
        <w:sz w:val="18"/>
      </w:rPr>
      <w:t xml:space="preserve">                           </w:t>
    </w:r>
    <w:r w:rsidRPr="00E06081">
      <w:rPr>
        <w:rFonts w:ascii="Myriad Pro" w:hAnsi="Myriad Pro"/>
        <w:color w:val="1D2855"/>
        <w:sz w:val="16"/>
      </w:rPr>
      <w:t xml:space="preserve">A charitable company limited by guarantee </w:t>
    </w:r>
    <w:r>
      <w:rPr>
        <w:rFonts w:ascii="Myriad Pro" w:hAnsi="Myriad Pro"/>
        <w:color w:val="1D2855"/>
        <w:sz w:val="16"/>
      </w:rPr>
      <w:t>registered in England &amp; Wales (C</w:t>
    </w:r>
    <w:r w:rsidRPr="00E06081">
      <w:rPr>
        <w:rFonts w:ascii="Myriad Pro" w:hAnsi="Myriad Pro"/>
        <w:color w:val="1D2855"/>
        <w:sz w:val="16"/>
      </w:rPr>
      <w:t xml:space="preserve">ompany </w:t>
    </w:r>
    <w:r>
      <w:rPr>
        <w:rFonts w:ascii="Myriad Pro" w:hAnsi="Myriad Pro"/>
        <w:color w:val="1D2855"/>
        <w:sz w:val="16"/>
      </w:rPr>
      <w:t>N</w:t>
    </w:r>
    <w:r w:rsidRPr="00E06081">
      <w:rPr>
        <w:rFonts w:ascii="Myriad Pro" w:hAnsi="Myriad Pro"/>
        <w:color w:val="1D2855"/>
        <w:sz w:val="16"/>
      </w:rPr>
      <w:t>umber: 07662102)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3C12C" w14:textId="77777777" w:rsidR="00363AE5" w:rsidRDefault="00363AE5" w:rsidP="00CC6726">
      <w:pPr>
        <w:spacing w:after="0" w:line="240" w:lineRule="auto"/>
      </w:pPr>
      <w:r>
        <w:separator/>
      </w:r>
    </w:p>
  </w:footnote>
  <w:footnote w:type="continuationSeparator" w:id="0">
    <w:p w14:paraId="21384899" w14:textId="77777777" w:rsidR="00363AE5" w:rsidRDefault="00363AE5" w:rsidP="00CC6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1CC4" w14:textId="49B3BEF5" w:rsidR="00CC6726" w:rsidRDefault="00CC6726" w:rsidP="00CC6726">
    <w:pPr>
      <w:pStyle w:val="Header"/>
      <w:jc w:val="center"/>
    </w:pPr>
    <w:r>
      <w:rPr>
        <w:noProof/>
      </w:rPr>
      <w:drawing>
        <wp:inline distT="0" distB="0" distL="0" distR="0" wp14:anchorId="0FB1A3E2" wp14:editId="58107CA6">
          <wp:extent cx="2736329" cy="819141"/>
          <wp:effectExtent l="0" t="0" r="6985" b="635"/>
          <wp:docPr id="91803093"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3093"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67734" cy="8285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6BCD"/>
    <w:multiLevelType w:val="multilevel"/>
    <w:tmpl w:val="EC98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674D4"/>
    <w:multiLevelType w:val="multilevel"/>
    <w:tmpl w:val="6298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01C79"/>
    <w:multiLevelType w:val="multilevel"/>
    <w:tmpl w:val="2E06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95CA3"/>
    <w:multiLevelType w:val="multilevel"/>
    <w:tmpl w:val="41D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D7AF7"/>
    <w:multiLevelType w:val="multilevel"/>
    <w:tmpl w:val="5104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77A0D"/>
    <w:multiLevelType w:val="multilevel"/>
    <w:tmpl w:val="2ECE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550366"/>
    <w:multiLevelType w:val="multilevel"/>
    <w:tmpl w:val="264C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6245B"/>
    <w:multiLevelType w:val="multilevel"/>
    <w:tmpl w:val="DA22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20739"/>
    <w:multiLevelType w:val="multilevel"/>
    <w:tmpl w:val="87B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7F3CE5"/>
    <w:multiLevelType w:val="multilevel"/>
    <w:tmpl w:val="BC42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9A44DA"/>
    <w:multiLevelType w:val="multilevel"/>
    <w:tmpl w:val="2DF0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4B3851"/>
    <w:multiLevelType w:val="multilevel"/>
    <w:tmpl w:val="76B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370957"/>
    <w:multiLevelType w:val="multilevel"/>
    <w:tmpl w:val="13B2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5204C"/>
    <w:multiLevelType w:val="multilevel"/>
    <w:tmpl w:val="5D98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176614"/>
    <w:multiLevelType w:val="multilevel"/>
    <w:tmpl w:val="9CDE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703283"/>
    <w:multiLevelType w:val="multilevel"/>
    <w:tmpl w:val="F2DE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C40ABE"/>
    <w:multiLevelType w:val="multilevel"/>
    <w:tmpl w:val="AB123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271957"/>
    <w:multiLevelType w:val="multilevel"/>
    <w:tmpl w:val="9644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5748563">
    <w:abstractNumId w:val="12"/>
  </w:num>
  <w:num w:numId="2" w16cid:durableId="663750169">
    <w:abstractNumId w:val="2"/>
  </w:num>
  <w:num w:numId="3" w16cid:durableId="1938052929">
    <w:abstractNumId w:val="8"/>
  </w:num>
  <w:num w:numId="4" w16cid:durableId="1552888703">
    <w:abstractNumId w:val="1"/>
  </w:num>
  <w:num w:numId="5" w16cid:durableId="250087549">
    <w:abstractNumId w:val="15"/>
  </w:num>
  <w:num w:numId="6" w16cid:durableId="1114901594">
    <w:abstractNumId w:val="13"/>
  </w:num>
  <w:num w:numId="7" w16cid:durableId="1136681100">
    <w:abstractNumId w:val="4"/>
  </w:num>
  <w:num w:numId="8" w16cid:durableId="202795863">
    <w:abstractNumId w:val="7"/>
  </w:num>
  <w:num w:numId="9" w16cid:durableId="835539086">
    <w:abstractNumId w:val="5"/>
  </w:num>
  <w:num w:numId="10" w16cid:durableId="1546989220">
    <w:abstractNumId w:val="3"/>
  </w:num>
  <w:num w:numId="11" w16cid:durableId="626356888">
    <w:abstractNumId w:val="0"/>
  </w:num>
  <w:num w:numId="12" w16cid:durableId="487400308">
    <w:abstractNumId w:val="17"/>
  </w:num>
  <w:num w:numId="13" w16cid:durableId="923228003">
    <w:abstractNumId w:val="14"/>
  </w:num>
  <w:num w:numId="14" w16cid:durableId="2124227323">
    <w:abstractNumId w:val="10"/>
  </w:num>
  <w:num w:numId="15" w16cid:durableId="1259824250">
    <w:abstractNumId w:val="11"/>
  </w:num>
  <w:num w:numId="16" w16cid:durableId="1816607919">
    <w:abstractNumId w:val="16"/>
  </w:num>
  <w:num w:numId="17" w16cid:durableId="1616475348">
    <w:abstractNumId w:val="9"/>
  </w:num>
  <w:num w:numId="18" w16cid:durableId="13298677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29"/>
    <w:rsid w:val="000A354E"/>
    <w:rsid w:val="00162D42"/>
    <w:rsid w:val="00363AE5"/>
    <w:rsid w:val="003B7443"/>
    <w:rsid w:val="00505F29"/>
    <w:rsid w:val="00817212"/>
    <w:rsid w:val="00821588"/>
    <w:rsid w:val="00B55CCE"/>
    <w:rsid w:val="00C56EBF"/>
    <w:rsid w:val="00CC6726"/>
    <w:rsid w:val="00DC3A81"/>
    <w:rsid w:val="00E11E3B"/>
    <w:rsid w:val="00E306E3"/>
    <w:rsid w:val="00E45E88"/>
    <w:rsid w:val="00EF5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D6954"/>
  <w15:chartTrackingRefBased/>
  <w15:docId w15:val="{82B10A7B-4808-45E9-ADDB-F008D649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88"/>
    <w:rPr>
      <w:rFonts w:eastAsiaTheme="majorEastAsia" w:cstheme="majorBidi"/>
      <w:color w:val="272727" w:themeColor="text1" w:themeTint="D8"/>
    </w:rPr>
  </w:style>
  <w:style w:type="paragraph" w:styleId="Title">
    <w:name w:val="Title"/>
    <w:basedOn w:val="Normal"/>
    <w:next w:val="Normal"/>
    <w:link w:val="TitleChar"/>
    <w:uiPriority w:val="10"/>
    <w:qFormat/>
    <w:rsid w:val="00E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E45E88"/>
    <w:rPr>
      <w:i/>
      <w:iCs/>
      <w:color w:val="404040" w:themeColor="text1" w:themeTint="BF"/>
    </w:rPr>
  </w:style>
  <w:style w:type="paragraph" w:styleId="ListParagraph">
    <w:name w:val="List Paragraph"/>
    <w:basedOn w:val="Normal"/>
    <w:uiPriority w:val="34"/>
    <w:qFormat/>
    <w:rsid w:val="00E45E88"/>
    <w:pPr>
      <w:ind w:left="720"/>
      <w:contextualSpacing/>
    </w:pPr>
  </w:style>
  <w:style w:type="character" w:styleId="IntenseEmphasis">
    <w:name w:val="Intense Emphasis"/>
    <w:basedOn w:val="DefaultParagraphFont"/>
    <w:uiPriority w:val="21"/>
    <w:qFormat/>
    <w:rsid w:val="00E45E88"/>
    <w:rPr>
      <w:i/>
      <w:iCs/>
      <w:color w:val="0F4761" w:themeColor="accent1" w:themeShade="BF"/>
    </w:rPr>
  </w:style>
  <w:style w:type="paragraph" w:styleId="IntenseQuote">
    <w:name w:val="Intense Quote"/>
    <w:basedOn w:val="Normal"/>
    <w:next w:val="Normal"/>
    <w:link w:val="IntenseQuoteChar"/>
    <w:uiPriority w:val="30"/>
    <w:qFormat/>
    <w:rsid w:val="00E45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88"/>
    <w:rPr>
      <w:i/>
      <w:iCs/>
      <w:color w:val="0F4761" w:themeColor="accent1" w:themeShade="BF"/>
    </w:rPr>
  </w:style>
  <w:style w:type="character" w:styleId="IntenseReference">
    <w:name w:val="Intense Reference"/>
    <w:basedOn w:val="DefaultParagraphFont"/>
    <w:uiPriority w:val="32"/>
    <w:qFormat/>
    <w:rsid w:val="00E45E88"/>
    <w:rPr>
      <w:b/>
      <w:bCs/>
      <w:smallCaps/>
      <w:color w:val="0F4761" w:themeColor="accent1" w:themeShade="BF"/>
      <w:spacing w:val="5"/>
    </w:rPr>
  </w:style>
  <w:style w:type="character" w:styleId="Hyperlink">
    <w:name w:val="Hyperlink"/>
    <w:basedOn w:val="DefaultParagraphFont"/>
    <w:uiPriority w:val="99"/>
    <w:unhideWhenUsed/>
    <w:rsid w:val="00505F29"/>
    <w:rPr>
      <w:color w:val="467886" w:themeColor="hyperlink"/>
      <w:u w:val="single"/>
    </w:rPr>
  </w:style>
  <w:style w:type="character" w:styleId="UnresolvedMention">
    <w:name w:val="Unresolved Mention"/>
    <w:basedOn w:val="DefaultParagraphFont"/>
    <w:uiPriority w:val="99"/>
    <w:semiHidden/>
    <w:unhideWhenUsed/>
    <w:rsid w:val="00505F29"/>
    <w:rPr>
      <w:color w:val="605E5C"/>
      <w:shd w:val="clear" w:color="auto" w:fill="E1DFDD"/>
    </w:rPr>
  </w:style>
  <w:style w:type="paragraph" w:styleId="Header">
    <w:name w:val="header"/>
    <w:basedOn w:val="Normal"/>
    <w:link w:val="HeaderChar"/>
    <w:uiPriority w:val="99"/>
    <w:unhideWhenUsed/>
    <w:rsid w:val="00CC6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726"/>
  </w:style>
  <w:style w:type="paragraph" w:styleId="Footer">
    <w:name w:val="footer"/>
    <w:basedOn w:val="Normal"/>
    <w:link w:val="FooterChar"/>
    <w:unhideWhenUsed/>
    <w:rsid w:val="00CC6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013634">
      <w:bodyDiv w:val="1"/>
      <w:marLeft w:val="0"/>
      <w:marRight w:val="0"/>
      <w:marTop w:val="0"/>
      <w:marBottom w:val="0"/>
      <w:divBdr>
        <w:top w:val="none" w:sz="0" w:space="0" w:color="auto"/>
        <w:left w:val="none" w:sz="0" w:space="0" w:color="auto"/>
        <w:bottom w:val="none" w:sz="0" w:space="0" w:color="auto"/>
        <w:right w:val="none" w:sz="0" w:space="0" w:color="auto"/>
      </w:divBdr>
    </w:div>
    <w:div w:id="176738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3.org/TR/WCAG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cmw.abilitynet.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qualityadvisoryservic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921</Words>
  <Characters>5253</Characters>
  <Application>Microsoft Office Word</Application>
  <DocSecurity>0</DocSecurity>
  <Lines>43</Lines>
  <Paragraphs>12</Paragraphs>
  <ScaleCrop>false</ScaleCrop>
  <Company>Lighthouse Schools Partnership</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Evans</dc:creator>
  <cp:keywords/>
  <dc:description/>
  <cp:lastModifiedBy>Leah Evans</cp:lastModifiedBy>
  <cp:revision>3</cp:revision>
  <dcterms:created xsi:type="dcterms:W3CDTF">2025-02-05T09:40:00Z</dcterms:created>
  <dcterms:modified xsi:type="dcterms:W3CDTF">2025-02-05T09:45:00Z</dcterms:modified>
</cp:coreProperties>
</file>